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Общая информация по технологическому присоединению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«Об электроэнергетике» (№35-ФЗ от 26.03.2003г.) в порядке, определенном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№861 (далее – Правила).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– комплексная процедура, этапами которой являются: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выполнение сторонами договора мероприятий по технологическому присоединению, предусмотренных договором;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 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кВ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«отключено»).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«включено»);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е) составление акта об осуществлении технологического присоединения по форме согласно приложению №1 Правил, а также акта согласования технологической и (или) аварийной брони (для заявителей, указанных в пункте 14.2 Правил).</w:t>
      </w:r>
    </w:p>
    <w:sectPr>
      <w:pgSz w:w="11906" w:h="16838"/>
      <w:pgMar w:top="1134" w:right="850" w:bottom="1134" w:left="1701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C3"/>
    <w:rsid w:val="008F00F5"/>
    <w:rsid w:val="00B14DC3"/>
    <w:rsid w:val="00B34208"/>
    <w:rsid w:val="00E95528"/>
    <w:rsid w:val="00FE189E"/>
    <w:rsid w:val="592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МРСК Волги</Company>
  <Pages>1</Pages>
  <Words>488</Words>
  <Characters>2784</Characters>
  <Lines>23</Lines>
  <Paragraphs>6</Paragraphs>
  <TotalTime>1</TotalTime>
  <ScaleCrop>false</ScaleCrop>
  <LinksUpToDate>false</LinksUpToDate>
  <CharactersWithSpaces>3266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2018-03-02T06:22:00Z</dcterms:created>
  <dc:creator>Островский Евгений Александрович</dc:creator>
  <cp:lastModifiedBy>Сергей</cp:lastModifiedBy>
  <dcterms:modified xsi:type="dcterms:W3CDTF">2020-03-05T11:59:33Z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