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22" w:rsidRPr="00023FC8" w:rsidRDefault="00370522" w:rsidP="00370522">
      <w:pPr>
        <w:pStyle w:val="Style1"/>
        <w:widowControl/>
        <w:spacing w:before="50" w:line="245" w:lineRule="exact"/>
        <w:ind w:left="1937" w:right="1994"/>
        <w:rPr>
          <w:sz w:val="20"/>
          <w:szCs w:val="20"/>
          <w:lang w:val="ru-RU"/>
        </w:rPr>
      </w:pPr>
    </w:p>
    <w:p w:rsidR="00370522" w:rsidRPr="00971017" w:rsidRDefault="00971017" w:rsidP="00370522">
      <w:pPr>
        <w:pStyle w:val="Style1"/>
        <w:widowControl/>
        <w:spacing w:before="50" w:line="245" w:lineRule="exact"/>
        <w:ind w:left="1937" w:right="1994"/>
        <w:rPr>
          <w:rStyle w:val="FontStyle12"/>
          <w:b w:val="0"/>
          <w:lang w:val="ru-RU"/>
        </w:rPr>
      </w:pPr>
      <w:r>
        <w:rPr>
          <w:rStyle w:val="FontStyle12"/>
          <w:lang w:val="ru-RU"/>
        </w:rPr>
        <w:t>ДОГОВОР №</w:t>
      </w:r>
    </w:p>
    <w:p w:rsidR="00370522" w:rsidRDefault="00370522" w:rsidP="00370522">
      <w:pPr>
        <w:pStyle w:val="Style1"/>
        <w:widowControl/>
        <w:spacing w:before="50" w:line="245" w:lineRule="exact"/>
        <w:ind w:right="-57"/>
        <w:rPr>
          <w:rStyle w:val="FontStyle12"/>
          <w:lang w:val="ru-RU"/>
        </w:rPr>
      </w:pPr>
      <w:r>
        <w:rPr>
          <w:rStyle w:val="FontStyle12"/>
          <w:lang w:val="ru-RU"/>
        </w:rPr>
        <w:t xml:space="preserve">об осуществлении технологического присоединения к электрическим сетям </w:t>
      </w:r>
    </w:p>
    <w:p w:rsidR="00370522" w:rsidRDefault="00370522" w:rsidP="00370522">
      <w:pPr>
        <w:pStyle w:val="Style1"/>
        <w:widowControl/>
        <w:spacing w:before="50" w:line="245" w:lineRule="exact"/>
        <w:ind w:right="-57"/>
        <w:rPr>
          <w:rStyle w:val="FontStyle12"/>
          <w:lang w:val="ru-RU"/>
        </w:rPr>
      </w:pPr>
      <w:r>
        <w:rPr>
          <w:rStyle w:val="FontStyle12"/>
          <w:lang w:val="ru-RU"/>
        </w:rPr>
        <w:t xml:space="preserve">в целях технологического присоединения </w:t>
      </w:r>
      <w:proofErr w:type="spellStart"/>
      <w:r>
        <w:rPr>
          <w:rStyle w:val="FontStyle12"/>
          <w:lang w:val="ru-RU"/>
        </w:rPr>
        <w:t>энергопринимающих</w:t>
      </w:r>
      <w:proofErr w:type="spellEnd"/>
      <w:r>
        <w:rPr>
          <w:rStyle w:val="FontStyle12"/>
          <w:lang w:val="ru-RU"/>
        </w:rPr>
        <w:t xml:space="preserve"> устройств, </w:t>
      </w:r>
    </w:p>
    <w:p w:rsidR="00370522" w:rsidRPr="00484237" w:rsidRDefault="00370522" w:rsidP="00370522">
      <w:pPr>
        <w:pStyle w:val="Style1"/>
        <w:widowControl/>
        <w:spacing w:before="50" w:line="360" w:lineRule="auto"/>
        <w:ind w:right="-57"/>
        <w:rPr>
          <w:rStyle w:val="FontStyle13"/>
          <w:lang w:val="ru-RU"/>
        </w:rPr>
      </w:pPr>
      <w:r>
        <w:rPr>
          <w:rStyle w:val="FontStyle12"/>
          <w:lang w:val="ru-RU"/>
        </w:rPr>
        <w:t xml:space="preserve">максимальная мощность которых составляет до 15 кВт включительно </w:t>
      </w:r>
      <w:r>
        <w:rPr>
          <w:rStyle w:val="FontStyle12"/>
          <w:lang w:val="ru-RU"/>
        </w:rPr>
        <w:br/>
      </w:r>
      <w:proofErr w:type="spellStart"/>
      <w:r w:rsidRPr="00484237">
        <w:rPr>
          <w:rStyle w:val="FontStyle13"/>
          <w:lang w:val="ru-RU"/>
        </w:rPr>
        <w:t>с.п</w:t>
      </w:r>
      <w:proofErr w:type="spellEnd"/>
      <w:r w:rsidRPr="00484237">
        <w:rPr>
          <w:rStyle w:val="FontStyle13"/>
          <w:lang w:val="ru-RU"/>
        </w:rPr>
        <w:t xml:space="preserve">. </w:t>
      </w:r>
      <w:proofErr w:type="spellStart"/>
      <w:r w:rsidRPr="00484237">
        <w:rPr>
          <w:rStyle w:val="FontStyle13"/>
          <w:lang w:val="ru-RU"/>
        </w:rPr>
        <w:t>Подстепки</w:t>
      </w:r>
      <w:proofErr w:type="spellEnd"/>
      <w:r w:rsidRPr="00484237">
        <w:rPr>
          <w:rStyle w:val="FontStyle13"/>
          <w:lang w:val="ru-RU"/>
        </w:rPr>
        <w:t xml:space="preserve">    </w:t>
      </w:r>
      <w:r>
        <w:rPr>
          <w:rStyle w:val="FontStyle13"/>
          <w:lang w:val="ru-RU"/>
        </w:rPr>
        <w:tab/>
      </w:r>
      <w:r>
        <w:rPr>
          <w:rStyle w:val="FontStyle13"/>
          <w:lang w:val="ru-RU"/>
        </w:rPr>
        <w:tab/>
      </w:r>
      <w:r>
        <w:rPr>
          <w:rStyle w:val="FontStyle13"/>
          <w:lang w:val="ru-RU"/>
        </w:rPr>
        <w:tab/>
      </w:r>
      <w:r>
        <w:rPr>
          <w:rStyle w:val="FontStyle13"/>
          <w:lang w:val="ru-RU"/>
        </w:rPr>
        <w:tab/>
      </w:r>
      <w:r w:rsidRPr="00484237">
        <w:rPr>
          <w:rStyle w:val="FontStyle13"/>
          <w:lang w:val="ru-RU"/>
        </w:rPr>
        <w:tab/>
      </w:r>
      <w:r w:rsidRPr="00484237">
        <w:rPr>
          <w:rStyle w:val="FontStyle13"/>
          <w:lang w:val="ru-RU"/>
        </w:rPr>
        <w:tab/>
      </w:r>
      <w:r w:rsidRPr="00484237">
        <w:rPr>
          <w:rStyle w:val="FontStyle13"/>
          <w:lang w:val="ru-RU"/>
        </w:rPr>
        <w:tab/>
      </w:r>
      <w:r w:rsidRPr="00484237">
        <w:rPr>
          <w:sz w:val="20"/>
          <w:szCs w:val="20"/>
        </w:rPr>
        <w:fldChar w:fldCharType="begin"/>
      </w:r>
      <w:r w:rsidRPr="00484237">
        <w:rPr>
          <w:sz w:val="20"/>
          <w:szCs w:val="20"/>
          <w:lang w:val="ru-RU"/>
        </w:rPr>
        <w:instrText xml:space="preserve"> </w:instrText>
      </w:r>
      <w:r w:rsidRPr="00484237">
        <w:rPr>
          <w:sz w:val="20"/>
          <w:szCs w:val="20"/>
        </w:rPr>
        <w:instrText>MERGEFIELD</w:instrText>
      </w:r>
      <w:r w:rsidRPr="00484237">
        <w:rPr>
          <w:sz w:val="20"/>
          <w:szCs w:val="20"/>
          <w:lang w:val="ru-RU"/>
        </w:rPr>
        <w:instrText xml:space="preserve"> "ДатаЗаключения" </w:instrText>
      </w:r>
      <w:r w:rsidRPr="00484237">
        <w:rPr>
          <w:sz w:val="20"/>
          <w:szCs w:val="20"/>
        </w:rPr>
        <w:fldChar w:fldCharType="separate"/>
      </w:r>
      <w:r w:rsidRPr="00370522">
        <w:rPr>
          <w:noProof/>
          <w:sz w:val="20"/>
          <w:szCs w:val="20"/>
          <w:lang w:val="ru-RU"/>
        </w:rPr>
        <w:t>«ДатаЗаключения»</w:t>
      </w:r>
      <w:r w:rsidRPr="00484237">
        <w:rPr>
          <w:sz w:val="20"/>
          <w:szCs w:val="20"/>
        </w:rPr>
        <w:fldChar w:fldCharType="end"/>
      </w:r>
    </w:p>
    <w:p w:rsidR="00370522" w:rsidRPr="008456D3" w:rsidRDefault="00370522" w:rsidP="00370522">
      <w:pPr>
        <w:pStyle w:val="Style2"/>
        <w:widowControl/>
        <w:spacing w:line="240" w:lineRule="exact"/>
        <w:rPr>
          <w:sz w:val="20"/>
          <w:szCs w:val="20"/>
          <w:lang w:val="ru-RU"/>
        </w:rPr>
      </w:pPr>
    </w:p>
    <w:p w:rsidR="00370522" w:rsidRDefault="00370522" w:rsidP="00370522">
      <w:pPr>
        <w:pStyle w:val="Style2"/>
        <w:widowControl/>
        <w:spacing w:before="17" w:line="245" w:lineRule="exact"/>
        <w:rPr>
          <w:rStyle w:val="FontStyle13"/>
          <w:lang w:val="ru-RU"/>
        </w:rPr>
      </w:pPr>
      <w:r w:rsidRPr="00E6367E">
        <w:rPr>
          <w:rStyle w:val="FontStyle12"/>
          <w:lang w:val="ru-RU"/>
        </w:rPr>
        <w:t xml:space="preserve">ООО «Ставропольская электросеть», </w:t>
      </w:r>
      <w:r w:rsidRPr="00E6367E">
        <w:rPr>
          <w:rStyle w:val="FontStyle13"/>
          <w:lang w:val="ru-RU"/>
        </w:rPr>
        <w:t>именуемое в дальнейше</w:t>
      </w:r>
      <w:r>
        <w:rPr>
          <w:rStyle w:val="FontStyle13"/>
          <w:lang w:val="ru-RU"/>
        </w:rPr>
        <w:t>м сетевой организацией, в лице д</w:t>
      </w:r>
      <w:r w:rsidRPr="00E6367E">
        <w:rPr>
          <w:rStyle w:val="FontStyle13"/>
          <w:lang w:val="ru-RU"/>
        </w:rPr>
        <w:t>иректора Губина Александра Васильевича, действующего на основании Устава, с одной стороны, и</w:t>
      </w:r>
      <w:r>
        <w:rPr>
          <w:rStyle w:val="FontStyle13"/>
          <w:lang w:val="ru-RU"/>
        </w:rPr>
        <w:t xml:space="preserve"> </w:t>
      </w:r>
      <w:r w:rsidRPr="00484237">
        <w:rPr>
          <w:sz w:val="20"/>
          <w:szCs w:val="20"/>
        </w:rPr>
        <w:fldChar w:fldCharType="begin"/>
      </w:r>
      <w:r w:rsidRPr="00484237">
        <w:rPr>
          <w:sz w:val="20"/>
          <w:szCs w:val="20"/>
        </w:rPr>
        <w:instrText>MERGEFIELD</w:instrText>
      </w:r>
      <w:r w:rsidRPr="00484237">
        <w:rPr>
          <w:sz w:val="20"/>
          <w:szCs w:val="20"/>
          <w:lang w:val="ru-RU"/>
        </w:rPr>
        <w:instrText xml:space="preserve"> "</w:instrText>
      </w:r>
      <w:r>
        <w:rPr>
          <w:sz w:val="20"/>
          <w:szCs w:val="20"/>
          <w:lang w:val="ru-RU"/>
        </w:rPr>
        <w:instrText>ФИО"</w:instrText>
      </w:r>
      <w:r w:rsidRPr="00484237">
        <w:rPr>
          <w:sz w:val="20"/>
          <w:szCs w:val="20"/>
        </w:rPr>
        <w:fldChar w:fldCharType="separate"/>
      </w:r>
      <w:r w:rsidRPr="00370522">
        <w:rPr>
          <w:noProof/>
          <w:sz w:val="20"/>
          <w:szCs w:val="20"/>
          <w:lang w:val="ru-RU"/>
        </w:rPr>
        <w:t>«ФИО»</w:t>
      </w:r>
      <w:r w:rsidRPr="00484237">
        <w:rPr>
          <w:sz w:val="20"/>
          <w:szCs w:val="20"/>
        </w:rPr>
        <w:fldChar w:fldCharType="end"/>
      </w:r>
      <w:r w:rsidRPr="00C84586">
        <w:rPr>
          <w:rStyle w:val="FontStyle12"/>
          <w:b w:val="0"/>
          <w:lang w:val="ru-RU"/>
        </w:rPr>
        <w:t xml:space="preserve">, </w:t>
      </w:r>
      <w:r w:rsidRPr="00E6367E">
        <w:rPr>
          <w:rStyle w:val="FontStyle13"/>
          <w:lang w:val="ru-RU"/>
        </w:rPr>
        <w:t>именуем</w:t>
      </w:r>
      <w:r>
        <w:rPr>
          <w:rStyle w:val="FontStyle13"/>
          <w:lang w:val="ru-RU"/>
        </w:rPr>
        <w:t>ый(</w:t>
      </w:r>
      <w:proofErr w:type="spellStart"/>
      <w:r>
        <w:rPr>
          <w:rStyle w:val="FontStyle13"/>
          <w:lang w:val="ru-RU"/>
        </w:rPr>
        <w:t>ая</w:t>
      </w:r>
      <w:proofErr w:type="spellEnd"/>
      <w:r>
        <w:rPr>
          <w:rStyle w:val="FontStyle13"/>
          <w:lang w:val="ru-RU"/>
        </w:rPr>
        <w:t>)</w:t>
      </w:r>
      <w:r w:rsidRPr="00E6367E">
        <w:rPr>
          <w:rStyle w:val="FontStyle13"/>
          <w:lang w:val="ru-RU"/>
        </w:rPr>
        <w:t xml:space="preserve"> в дальнейшем Заявителем</w:t>
      </w:r>
      <w:r w:rsidRPr="00E6367E">
        <w:rPr>
          <w:rStyle w:val="FontStyle12"/>
          <w:lang w:val="ru-RU"/>
        </w:rPr>
        <w:t xml:space="preserve">, </w:t>
      </w:r>
      <w:r w:rsidRPr="00E6367E">
        <w:rPr>
          <w:rStyle w:val="FontStyle13"/>
          <w:lang w:val="ru-RU"/>
        </w:rPr>
        <w:t xml:space="preserve"> с другой стороны, вместе именуемые Сторонами, заключили настоящий договор (далее </w:t>
      </w:r>
      <w:r>
        <w:rPr>
          <w:rStyle w:val="FontStyle13"/>
          <w:lang w:val="ru-RU"/>
        </w:rPr>
        <w:t>–</w:t>
      </w:r>
      <w:r w:rsidRPr="00E6367E">
        <w:rPr>
          <w:rStyle w:val="FontStyle13"/>
          <w:lang w:val="ru-RU"/>
        </w:rPr>
        <w:t xml:space="preserve"> Договор) о нижеследующем:</w:t>
      </w:r>
    </w:p>
    <w:p w:rsidR="00370522" w:rsidRPr="00565121" w:rsidRDefault="00370522" w:rsidP="00370522">
      <w:pPr>
        <w:pStyle w:val="Style3"/>
        <w:widowControl/>
        <w:numPr>
          <w:ilvl w:val="0"/>
          <w:numId w:val="2"/>
        </w:numPr>
        <w:spacing w:before="41"/>
        <w:jc w:val="center"/>
        <w:rPr>
          <w:rStyle w:val="FontStyle12"/>
          <w:lang w:val="ru-RU"/>
        </w:rPr>
      </w:pPr>
      <w:r w:rsidRPr="00565121">
        <w:rPr>
          <w:rStyle w:val="FontStyle12"/>
          <w:lang w:val="ru-RU"/>
        </w:rPr>
        <w:t>Предмет договора</w:t>
      </w:r>
    </w:p>
    <w:p w:rsidR="00370522" w:rsidRPr="00E6367E" w:rsidRDefault="00370522" w:rsidP="00370522">
      <w:pPr>
        <w:pStyle w:val="Style4"/>
        <w:widowControl/>
        <w:numPr>
          <w:ilvl w:val="1"/>
          <w:numId w:val="2"/>
        </w:numPr>
        <w:tabs>
          <w:tab w:val="left" w:pos="-1843"/>
        </w:tabs>
        <w:spacing w:before="5" w:line="245" w:lineRule="exact"/>
        <w:rPr>
          <w:rStyle w:val="FontStyle13"/>
          <w:lang w:val="ru-RU"/>
        </w:rPr>
      </w:pPr>
      <w:r w:rsidRPr="00E6367E">
        <w:rPr>
          <w:rStyle w:val="FontStyle13"/>
          <w:lang w:val="ru-RU"/>
        </w:rPr>
        <w:t>По настоящему договору сетевая организация при</w:t>
      </w:r>
      <w:r>
        <w:rPr>
          <w:rStyle w:val="FontStyle13"/>
          <w:lang w:val="ru-RU"/>
        </w:rPr>
        <w:t xml:space="preserve">нимает на себя обязательства по </w:t>
      </w:r>
      <w:r w:rsidRPr="00E6367E">
        <w:rPr>
          <w:rStyle w:val="FontStyle13"/>
          <w:lang w:val="ru-RU"/>
        </w:rPr>
        <w:t xml:space="preserve">осуществлению технологического присоединения </w:t>
      </w:r>
      <w:proofErr w:type="spellStart"/>
      <w:r w:rsidRPr="00E6367E">
        <w:rPr>
          <w:rStyle w:val="FontStyle13"/>
          <w:lang w:val="ru-RU"/>
        </w:rPr>
        <w:t>энергопринимающ</w:t>
      </w:r>
      <w:r>
        <w:rPr>
          <w:rStyle w:val="FontStyle13"/>
          <w:lang w:val="ru-RU"/>
        </w:rPr>
        <w:t>их</w:t>
      </w:r>
      <w:proofErr w:type="spellEnd"/>
      <w:r>
        <w:rPr>
          <w:rStyle w:val="FontStyle13"/>
          <w:lang w:val="ru-RU"/>
        </w:rPr>
        <w:t xml:space="preserve"> устройств заявителя </w:t>
      </w:r>
      <w:r w:rsidRPr="00E6367E">
        <w:rPr>
          <w:rStyle w:val="FontStyle13"/>
          <w:lang w:val="ru-RU"/>
        </w:rPr>
        <w:t xml:space="preserve">(далее </w:t>
      </w:r>
      <w:r>
        <w:rPr>
          <w:rStyle w:val="FontStyle13"/>
          <w:lang w:val="ru-RU"/>
        </w:rPr>
        <w:t>– технологическое присоединение)</w:t>
      </w:r>
      <w:r w:rsidRPr="00E6367E">
        <w:rPr>
          <w:rStyle w:val="FontStyle13"/>
          <w:lang w:val="ru-RU"/>
        </w:rPr>
        <w:t xml:space="preserve">, в том числе по </w:t>
      </w:r>
      <w:r>
        <w:rPr>
          <w:rStyle w:val="FontStyle13"/>
          <w:lang w:val="ru-RU"/>
        </w:rPr>
        <w:t xml:space="preserve">обеспечению готовности объектов </w:t>
      </w:r>
      <w:r w:rsidRPr="00E6367E">
        <w:rPr>
          <w:rStyle w:val="FontStyle13"/>
          <w:lang w:val="ru-RU"/>
        </w:rPr>
        <w:t>электр</w:t>
      </w:r>
      <w:r>
        <w:rPr>
          <w:rStyle w:val="FontStyle13"/>
          <w:lang w:val="ru-RU"/>
        </w:rPr>
        <w:t xml:space="preserve">осетевого хозяйства (включая их </w:t>
      </w:r>
      <w:r w:rsidRPr="00E6367E">
        <w:rPr>
          <w:rStyle w:val="FontStyle13"/>
          <w:lang w:val="ru-RU"/>
        </w:rPr>
        <w:t xml:space="preserve">проектирование, </w:t>
      </w:r>
      <w:r>
        <w:rPr>
          <w:rStyle w:val="FontStyle13"/>
          <w:lang w:val="ru-RU"/>
        </w:rPr>
        <w:t xml:space="preserve">строительство, реконструкцию) к </w:t>
      </w:r>
      <w:r w:rsidRPr="00E6367E">
        <w:rPr>
          <w:rStyle w:val="FontStyle13"/>
          <w:lang w:val="ru-RU"/>
        </w:rPr>
        <w:t xml:space="preserve">присоединению </w:t>
      </w:r>
      <w:proofErr w:type="spellStart"/>
      <w:r w:rsidRPr="00E6367E">
        <w:rPr>
          <w:rStyle w:val="FontStyle13"/>
          <w:lang w:val="ru-RU"/>
        </w:rPr>
        <w:t>энергопринимающих</w:t>
      </w:r>
      <w:proofErr w:type="spellEnd"/>
      <w:r w:rsidRPr="00E6367E">
        <w:rPr>
          <w:rStyle w:val="FontStyle13"/>
          <w:lang w:val="ru-RU"/>
        </w:rPr>
        <w:t xml:space="preserve"> устройств, урегулированию </w:t>
      </w:r>
      <w:r>
        <w:rPr>
          <w:rStyle w:val="FontStyle13"/>
          <w:lang w:val="ru-RU"/>
        </w:rPr>
        <w:t xml:space="preserve">отношений с третьими </w:t>
      </w:r>
      <w:r w:rsidRPr="00E6367E">
        <w:rPr>
          <w:rStyle w:val="FontStyle13"/>
          <w:lang w:val="ru-RU"/>
        </w:rPr>
        <w:t>лицами в случае необходимости строительства (модернизац</w:t>
      </w:r>
      <w:r>
        <w:rPr>
          <w:rStyle w:val="FontStyle13"/>
          <w:lang w:val="ru-RU"/>
        </w:rPr>
        <w:t xml:space="preserve">ии) такими лицами принадлежащих </w:t>
      </w:r>
      <w:r w:rsidRPr="00E6367E">
        <w:rPr>
          <w:rStyle w:val="FontStyle13"/>
          <w:lang w:val="ru-RU"/>
        </w:rPr>
        <w:t>им объектов электросетевого хозяйства (</w:t>
      </w:r>
      <w:proofErr w:type="spellStart"/>
      <w:r w:rsidRPr="00E6367E">
        <w:rPr>
          <w:rStyle w:val="FontStyle13"/>
          <w:lang w:val="ru-RU"/>
        </w:rPr>
        <w:t>энерго</w:t>
      </w:r>
      <w:r>
        <w:rPr>
          <w:rStyle w:val="FontStyle13"/>
          <w:lang w:val="ru-RU"/>
        </w:rPr>
        <w:t>принимающих</w:t>
      </w:r>
      <w:proofErr w:type="spellEnd"/>
      <w:r>
        <w:rPr>
          <w:rStyle w:val="FontStyle13"/>
          <w:lang w:val="ru-RU"/>
        </w:rPr>
        <w:t xml:space="preserve"> устройств, объектов </w:t>
      </w:r>
      <w:r w:rsidRPr="00E6367E">
        <w:rPr>
          <w:rStyle w:val="FontStyle13"/>
          <w:lang w:val="ru-RU"/>
        </w:rPr>
        <w:t>электроэнергетики), с учетом следующих характеристик:</w:t>
      </w:r>
    </w:p>
    <w:p w:rsidR="00370522" w:rsidRDefault="00370522" w:rsidP="00370522">
      <w:pPr>
        <w:pStyle w:val="Style5"/>
        <w:widowControl/>
        <w:numPr>
          <w:ilvl w:val="0"/>
          <w:numId w:val="1"/>
        </w:numPr>
        <w:spacing w:before="7" w:line="245" w:lineRule="exact"/>
        <w:ind w:left="993" w:right="-341" w:hanging="567"/>
        <w:rPr>
          <w:rStyle w:val="FontStyle13"/>
          <w:lang w:val="ru-RU"/>
        </w:rPr>
      </w:pPr>
      <w:r w:rsidRPr="00E6367E">
        <w:rPr>
          <w:rStyle w:val="FontStyle13"/>
          <w:lang w:val="ru-RU"/>
        </w:rPr>
        <w:t xml:space="preserve">максимальная мощность присоединяемых </w:t>
      </w:r>
      <w:proofErr w:type="spellStart"/>
      <w:r w:rsidRPr="00E6367E">
        <w:rPr>
          <w:rStyle w:val="FontStyle13"/>
          <w:lang w:val="ru-RU"/>
        </w:rPr>
        <w:t>энергопринимающих</w:t>
      </w:r>
      <w:proofErr w:type="spellEnd"/>
      <w:r w:rsidRPr="00E6367E">
        <w:rPr>
          <w:rStyle w:val="FontStyle13"/>
          <w:lang w:val="ru-RU"/>
        </w:rPr>
        <w:t xml:space="preserve"> устройств</w:t>
      </w:r>
      <w:r>
        <w:rPr>
          <w:rStyle w:val="FontStyle13"/>
          <w:lang w:val="ru-RU"/>
        </w:rPr>
        <w:t xml:space="preserve"> </w:t>
      </w:r>
      <w:r w:rsidRPr="005244BB">
        <w:rPr>
          <w:b/>
          <w:sz w:val="20"/>
          <w:szCs w:val="20"/>
        </w:rPr>
        <w:fldChar w:fldCharType="begin"/>
      </w:r>
      <w:r w:rsidRPr="005244BB">
        <w:rPr>
          <w:b/>
          <w:sz w:val="20"/>
          <w:szCs w:val="20"/>
          <w:lang w:val="ru-RU"/>
        </w:rPr>
        <w:instrText xml:space="preserve"> </w:instrText>
      </w:r>
      <w:r w:rsidRPr="005244BB">
        <w:rPr>
          <w:b/>
          <w:sz w:val="20"/>
          <w:szCs w:val="20"/>
        </w:rPr>
        <w:instrText>MERGEFIELD</w:instrText>
      </w:r>
      <w:r w:rsidRPr="005244BB">
        <w:rPr>
          <w:b/>
          <w:sz w:val="20"/>
          <w:szCs w:val="20"/>
          <w:lang w:val="ru-RU"/>
        </w:rPr>
        <w:instrText xml:space="preserve"> "Мощность" </w:instrText>
      </w:r>
      <w:r w:rsidRPr="005244BB">
        <w:rPr>
          <w:b/>
          <w:sz w:val="20"/>
          <w:szCs w:val="20"/>
        </w:rPr>
        <w:fldChar w:fldCharType="separate"/>
      </w:r>
      <w:r w:rsidRPr="00370522">
        <w:rPr>
          <w:b/>
          <w:noProof/>
          <w:sz w:val="20"/>
          <w:szCs w:val="20"/>
          <w:lang w:val="ru-RU"/>
        </w:rPr>
        <w:t>«Мощность»</w:t>
      </w:r>
      <w:r w:rsidRPr="005244BB">
        <w:rPr>
          <w:b/>
          <w:sz w:val="20"/>
          <w:szCs w:val="20"/>
        </w:rPr>
        <w:fldChar w:fldCharType="end"/>
      </w:r>
      <w:r w:rsidRPr="00E6367E">
        <w:rPr>
          <w:rStyle w:val="FontStyle12"/>
          <w:lang w:val="ru-RU"/>
        </w:rPr>
        <w:t xml:space="preserve"> </w:t>
      </w:r>
      <w:r w:rsidRPr="00E6367E">
        <w:rPr>
          <w:rStyle w:val="FontStyle13"/>
          <w:lang w:val="ru-RU"/>
        </w:rPr>
        <w:t>(кВт);</w:t>
      </w:r>
    </w:p>
    <w:p w:rsidR="00370522" w:rsidRDefault="00370522" w:rsidP="00370522">
      <w:pPr>
        <w:pStyle w:val="Style5"/>
        <w:widowControl/>
        <w:numPr>
          <w:ilvl w:val="0"/>
          <w:numId w:val="1"/>
        </w:numPr>
        <w:spacing w:before="7" w:line="245" w:lineRule="exact"/>
        <w:ind w:left="993" w:right="-341" w:hanging="567"/>
        <w:rPr>
          <w:rStyle w:val="FontStyle12"/>
          <w:b w:val="0"/>
          <w:bCs w:val="0"/>
          <w:lang w:val="ru-RU"/>
        </w:rPr>
      </w:pPr>
      <w:r w:rsidRPr="005244BB">
        <w:rPr>
          <w:rStyle w:val="FontStyle13"/>
          <w:lang w:val="ru-RU"/>
        </w:rPr>
        <w:t xml:space="preserve">категория надежности </w:t>
      </w:r>
      <w:r w:rsidRPr="005244BB">
        <w:rPr>
          <w:rStyle w:val="FontStyle12"/>
          <w:lang w:val="ru-RU"/>
        </w:rPr>
        <w:t>3;</w:t>
      </w:r>
    </w:p>
    <w:p w:rsidR="00370522" w:rsidRDefault="00370522" w:rsidP="00370522">
      <w:pPr>
        <w:pStyle w:val="Style5"/>
        <w:widowControl/>
        <w:numPr>
          <w:ilvl w:val="0"/>
          <w:numId w:val="1"/>
        </w:numPr>
        <w:spacing w:before="7" w:line="245" w:lineRule="exact"/>
        <w:ind w:left="993" w:right="-341" w:hanging="567"/>
        <w:rPr>
          <w:rStyle w:val="FontStyle13"/>
          <w:lang w:val="ru-RU"/>
        </w:rPr>
      </w:pPr>
      <w:r w:rsidRPr="005244BB">
        <w:rPr>
          <w:rStyle w:val="FontStyle13"/>
          <w:lang w:val="ru-RU"/>
        </w:rPr>
        <w:t xml:space="preserve">класс напряжения электрических сетей, к которым осуществляется технологическое присоединение </w:t>
      </w:r>
      <w:r w:rsidRPr="005244BB">
        <w:rPr>
          <w:rStyle w:val="FontStyle12"/>
          <w:lang w:val="ru-RU"/>
        </w:rPr>
        <w:t>0,4</w:t>
      </w:r>
      <w:r>
        <w:rPr>
          <w:rStyle w:val="FontStyle12"/>
          <w:lang w:val="ru-RU"/>
        </w:rPr>
        <w:t xml:space="preserve"> </w:t>
      </w:r>
      <w:r w:rsidRPr="005244BB">
        <w:rPr>
          <w:rStyle w:val="FontStyle13"/>
          <w:lang w:val="ru-RU"/>
        </w:rPr>
        <w:t>(</w:t>
      </w:r>
      <w:proofErr w:type="spellStart"/>
      <w:r w:rsidRPr="005244BB">
        <w:rPr>
          <w:rStyle w:val="FontStyle13"/>
          <w:lang w:val="ru-RU"/>
        </w:rPr>
        <w:t>кВ</w:t>
      </w:r>
      <w:proofErr w:type="spellEnd"/>
      <w:r w:rsidRPr="005244BB">
        <w:rPr>
          <w:rStyle w:val="FontStyle13"/>
          <w:lang w:val="ru-RU"/>
        </w:rPr>
        <w:t>);</w:t>
      </w:r>
    </w:p>
    <w:p w:rsidR="00370522" w:rsidRDefault="00370522" w:rsidP="00370522">
      <w:pPr>
        <w:pStyle w:val="Style5"/>
        <w:widowControl/>
        <w:numPr>
          <w:ilvl w:val="0"/>
          <w:numId w:val="1"/>
        </w:numPr>
        <w:spacing w:before="7" w:line="245" w:lineRule="exact"/>
        <w:ind w:left="993" w:right="-341" w:hanging="567"/>
        <w:rPr>
          <w:rStyle w:val="FontStyle13"/>
          <w:lang w:val="ru-RU"/>
        </w:rPr>
      </w:pPr>
      <w:r w:rsidRPr="00BD0EB4">
        <w:rPr>
          <w:rStyle w:val="FontStyle13"/>
          <w:lang w:val="ru-RU"/>
        </w:rPr>
        <w:t xml:space="preserve">ранее присоединенная в точке присоединения, указанной в пункте 3 настоящего договора, мощность </w:t>
      </w:r>
      <w:r w:rsidRPr="00BD0EB4">
        <w:rPr>
          <w:rStyle w:val="FontStyle12"/>
          <w:lang w:val="ru-RU"/>
        </w:rPr>
        <w:t>0 (</w:t>
      </w:r>
      <w:r w:rsidRPr="00BD0EB4">
        <w:rPr>
          <w:rStyle w:val="FontStyle13"/>
          <w:lang w:val="ru-RU"/>
        </w:rPr>
        <w:t>кВт).</w:t>
      </w:r>
    </w:p>
    <w:p w:rsidR="00370522" w:rsidRPr="00BD0EB4" w:rsidRDefault="00370522" w:rsidP="00370522">
      <w:pPr>
        <w:pStyle w:val="Style5"/>
        <w:widowControl/>
        <w:spacing w:before="7" w:line="245" w:lineRule="exact"/>
        <w:ind w:left="426" w:right="-341"/>
        <w:rPr>
          <w:rStyle w:val="FontStyle13"/>
          <w:lang w:val="ru-RU"/>
        </w:rPr>
      </w:pPr>
      <w:r w:rsidRPr="00BD0EB4">
        <w:rPr>
          <w:rStyle w:val="FontStyle13"/>
          <w:lang w:val="ru-RU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370522" w:rsidRPr="00E6367E" w:rsidRDefault="00370522" w:rsidP="00370522">
      <w:pPr>
        <w:pStyle w:val="Style4"/>
        <w:widowControl/>
        <w:numPr>
          <w:ilvl w:val="1"/>
          <w:numId w:val="2"/>
        </w:numPr>
        <w:tabs>
          <w:tab w:val="left" w:pos="-2410"/>
        </w:tabs>
        <w:spacing w:line="245" w:lineRule="exact"/>
        <w:rPr>
          <w:rStyle w:val="FontStyle13"/>
          <w:lang w:val="ru-RU"/>
        </w:rPr>
      </w:pPr>
      <w:r w:rsidRPr="00E6367E">
        <w:rPr>
          <w:rStyle w:val="FontStyle13"/>
          <w:lang w:val="ru-RU"/>
        </w:rPr>
        <w:t>Технологическое присоединение необходимо для электроснабжения, которые будут располагаться</w:t>
      </w:r>
      <w:r>
        <w:rPr>
          <w:rStyle w:val="FontStyle13"/>
          <w:lang w:val="ru-RU"/>
        </w:rPr>
        <w:t xml:space="preserve"> по адресу: </w:t>
      </w:r>
      <w:r w:rsidRPr="00E6367E">
        <w:rPr>
          <w:rStyle w:val="FontStyle12"/>
          <w:lang w:val="ru-RU"/>
        </w:rPr>
        <w:t xml:space="preserve">Ставропольский р-н, </w:t>
      </w:r>
      <w:proofErr w:type="spellStart"/>
      <w:r w:rsidRPr="00E6367E">
        <w:rPr>
          <w:rStyle w:val="FontStyle12"/>
          <w:lang w:val="ru-RU"/>
        </w:rPr>
        <w:t>с.</w:t>
      </w:r>
      <w:r>
        <w:rPr>
          <w:rStyle w:val="FontStyle12"/>
          <w:lang w:val="ru-RU"/>
        </w:rPr>
        <w:t>п</w:t>
      </w:r>
      <w:proofErr w:type="spellEnd"/>
      <w:r>
        <w:rPr>
          <w:rStyle w:val="FontStyle12"/>
          <w:lang w:val="ru-RU"/>
        </w:rPr>
        <w:t>.</w:t>
      </w:r>
      <w:r w:rsidRPr="00E6367E">
        <w:rPr>
          <w:rStyle w:val="FontStyle12"/>
          <w:lang w:val="ru-RU"/>
        </w:rPr>
        <w:t xml:space="preserve"> </w:t>
      </w:r>
      <w:r>
        <w:rPr>
          <w:rStyle w:val="FontStyle12"/>
          <w:lang w:val="ru-RU"/>
        </w:rPr>
        <w:t xml:space="preserve">Ягодное, с. Ягодное, </w:t>
      </w:r>
      <w:r w:rsidRPr="005244BB">
        <w:rPr>
          <w:b/>
          <w:sz w:val="20"/>
          <w:szCs w:val="20"/>
        </w:rPr>
        <w:fldChar w:fldCharType="begin"/>
      </w:r>
      <w:r w:rsidRPr="005244BB">
        <w:rPr>
          <w:b/>
          <w:sz w:val="20"/>
          <w:szCs w:val="20"/>
          <w:lang w:val="ru-RU"/>
        </w:rPr>
        <w:instrText xml:space="preserve"> </w:instrText>
      </w:r>
      <w:r w:rsidRPr="005244BB">
        <w:rPr>
          <w:b/>
          <w:sz w:val="20"/>
          <w:szCs w:val="20"/>
        </w:rPr>
        <w:instrText>MERGEFIELD</w:instrText>
      </w:r>
      <w:r w:rsidRPr="005244BB">
        <w:rPr>
          <w:b/>
          <w:sz w:val="20"/>
          <w:szCs w:val="20"/>
          <w:lang w:val="ru-RU"/>
        </w:rPr>
        <w:instrText xml:space="preserve"> "</w:instrText>
      </w:r>
      <w:r>
        <w:rPr>
          <w:b/>
          <w:sz w:val="20"/>
          <w:szCs w:val="20"/>
          <w:lang w:val="ru-RU"/>
        </w:rPr>
        <w:instrText>Адрес</w:instrText>
      </w:r>
      <w:r w:rsidRPr="005244BB">
        <w:rPr>
          <w:b/>
          <w:sz w:val="20"/>
          <w:szCs w:val="20"/>
          <w:lang w:val="ru-RU"/>
        </w:rPr>
        <w:instrText xml:space="preserve">" </w:instrText>
      </w:r>
      <w:r w:rsidRPr="005244BB">
        <w:rPr>
          <w:b/>
          <w:sz w:val="20"/>
          <w:szCs w:val="20"/>
        </w:rPr>
        <w:fldChar w:fldCharType="separate"/>
      </w:r>
      <w:r w:rsidRPr="00370522">
        <w:rPr>
          <w:b/>
          <w:noProof/>
          <w:sz w:val="20"/>
          <w:szCs w:val="20"/>
          <w:lang w:val="ru-RU"/>
        </w:rPr>
        <w:t>«Адрес»</w:t>
      </w:r>
      <w:r w:rsidRPr="005244BB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  <w:lang w:val="ru-RU"/>
        </w:rPr>
        <w:t>.</w:t>
      </w:r>
    </w:p>
    <w:p w:rsidR="00370522" w:rsidRPr="00E6367E" w:rsidRDefault="00370522" w:rsidP="00370522">
      <w:pPr>
        <w:pStyle w:val="Style4"/>
        <w:widowControl/>
        <w:numPr>
          <w:ilvl w:val="1"/>
          <w:numId w:val="2"/>
        </w:numPr>
        <w:spacing w:before="7" w:line="245" w:lineRule="exact"/>
        <w:rPr>
          <w:rStyle w:val="FontStyle13"/>
          <w:lang w:val="ru-RU"/>
        </w:rPr>
      </w:pPr>
      <w:r w:rsidRPr="00E6367E">
        <w:rPr>
          <w:rStyle w:val="FontStyle13"/>
          <w:lang w:val="ru-RU"/>
        </w:rPr>
        <w:t>Точка присоединения указана в технических условиях для присоединения к электрическим сетям (далее - технические условия) и располагается на расстоянии не более 25 метров от границы участка заявителя, на котором располагаются (будут располагаться) присоединяемые объекты заявителя.</w:t>
      </w:r>
    </w:p>
    <w:p w:rsidR="00370522" w:rsidRDefault="00370522" w:rsidP="00370522">
      <w:pPr>
        <w:pStyle w:val="Style4"/>
        <w:widowControl/>
        <w:numPr>
          <w:ilvl w:val="1"/>
          <w:numId w:val="2"/>
        </w:numPr>
        <w:spacing w:line="245" w:lineRule="exact"/>
        <w:rPr>
          <w:rStyle w:val="FontStyle13"/>
          <w:lang w:val="ru-RU"/>
        </w:rPr>
      </w:pPr>
      <w:r w:rsidRPr="00E6367E">
        <w:rPr>
          <w:rStyle w:val="FontStyle13"/>
          <w:lang w:val="ru-RU"/>
        </w:rPr>
        <w:t>Технические условия являются неотъемлемой частью настоящего дого</w:t>
      </w:r>
      <w:r>
        <w:rPr>
          <w:rStyle w:val="FontStyle13"/>
          <w:lang w:val="ru-RU"/>
        </w:rPr>
        <w:t>вора и приведены в Приложении №1.</w:t>
      </w:r>
    </w:p>
    <w:p w:rsidR="00370522" w:rsidRDefault="00370522" w:rsidP="00370522">
      <w:pPr>
        <w:pStyle w:val="Style4"/>
        <w:widowControl/>
        <w:numPr>
          <w:ilvl w:val="1"/>
          <w:numId w:val="2"/>
        </w:numPr>
        <w:spacing w:line="245" w:lineRule="exact"/>
        <w:rPr>
          <w:rStyle w:val="FontStyle13"/>
          <w:lang w:val="ru-RU"/>
        </w:rPr>
      </w:pPr>
      <w:r w:rsidRPr="00BD0EB4">
        <w:rPr>
          <w:rStyle w:val="FontStyle13"/>
          <w:lang w:val="ru-RU"/>
        </w:rPr>
        <w:t xml:space="preserve">Срок действия технических условий составляет </w:t>
      </w:r>
      <w:r w:rsidRPr="00BD0EB4">
        <w:rPr>
          <w:rStyle w:val="FontStyle13"/>
          <w:u w:val="single"/>
          <w:lang w:val="ru-RU"/>
        </w:rPr>
        <w:t>2</w:t>
      </w:r>
      <w:r w:rsidRPr="00BD0EB4">
        <w:rPr>
          <w:rStyle w:val="FontStyle13"/>
          <w:lang w:val="ru-RU"/>
        </w:rPr>
        <w:t xml:space="preserve"> года со дня заключения настоящего договора.</w:t>
      </w:r>
    </w:p>
    <w:p w:rsidR="00370522" w:rsidRPr="00BD0EB4" w:rsidRDefault="00370522" w:rsidP="00370522">
      <w:pPr>
        <w:pStyle w:val="Style4"/>
        <w:widowControl/>
        <w:numPr>
          <w:ilvl w:val="1"/>
          <w:numId w:val="2"/>
        </w:numPr>
        <w:spacing w:line="245" w:lineRule="exact"/>
        <w:rPr>
          <w:rStyle w:val="FontStyle13"/>
          <w:lang w:val="ru-RU"/>
        </w:rPr>
      </w:pPr>
      <w:r w:rsidRPr="00BD0EB4">
        <w:rPr>
          <w:rStyle w:val="FontStyle13"/>
          <w:lang w:val="ru-RU"/>
        </w:rPr>
        <w:t>Срок выполнения мероприятий по технологичес</w:t>
      </w:r>
      <w:r>
        <w:rPr>
          <w:rStyle w:val="FontStyle13"/>
          <w:lang w:val="ru-RU"/>
        </w:rPr>
        <w:t xml:space="preserve">кому присоединению составляет 6 </w:t>
      </w:r>
      <w:r w:rsidRPr="00BD0EB4">
        <w:rPr>
          <w:rStyle w:val="FontStyle13"/>
          <w:lang w:val="ru-RU"/>
        </w:rPr>
        <w:t>месяцев со дня заключения настоящего договора.</w:t>
      </w:r>
    </w:p>
    <w:p w:rsidR="00370522" w:rsidRDefault="00370522" w:rsidP="00370522">
      <w:pPr>
        <w:pStyle w:val="Style1"/>
        <w:widowControl/>
        <w:numPr>
          <w:ilvl w:val="0"/>
          <w:numId w:val="2"/>
        </w:numPr>
        <w:spacing w:before="50"/>
        <w:rPr>
          <w:rStyle w:val="FontStyle12"/>
          <w:lang w:val="ru-RU"/>
        </w:rPr>
      </w:pPr>
      <w:r>
        <w:rPr>
          <w:rStyle w:val="FontStyle12"/>
          <w:lang w:val="ru-RU"/>
        </w:rPr>
        <w:t>Обязанности Сторон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>Сетевая организация обязуется: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B3097A">
        <w:rPr>
          <w:rStyle w:val="FontStyle11"/>
          <w:lang w:val="ru-RU"/>
        </w:rPr>
        <w:t>энергопринимающие</w:t>
      </w:r>
      <w:proofErr w:type="spellEnd"/>
      <w:r w:rsidRPr="00B3097A">
        <w:rPr>
          <w:rStyle w:val="FontStyle11"/>
          <w:lang w:val="ru-RU"/>
        </w:rPr>
        <w:t xml:space="preserve"> устройства заявителя, указанные в технических условиях;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>в течение 15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не позднее 14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B3097A">
        <w:rPr>
          <w:rStyle w:val="FontStyle11"/>
          <w:lang w:val="ru-RU"/>
        </w:rPr>
        <w:t>энергопринимающих</w:t>
      </w:r>
      <w:proofErr w:type="spellEnd"/>
      <w:r w:rsidRPr="00B3097A">
        <w:rPr>
          <w:rStyle w:val="FontStyle11"/>
          <w:lang w:val="ru-RU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</w:t>
      </w:r>
      <w:r w:rsidRPr="00B3097A">
        <w:rPr>
          <w:rStyle w:val="FontStyle11"/>
          <w:lang w:val="ru-RU"/>
        </w:rPr>
        <w:lastRenderedPageBreak/>
        <w:t>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>Заявитель обязуется: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B3097A">
        <w:rPr>
          <w:rStyle w:val="FontStyle11"/>
          <w:lang w:val="ru-RU"/>
        </w:rPr>
        <w:t>энергопринимающие</w:t>
      </w:r>
      <w:proofErr w:type="spellEnd"/>
      <w:r w:rsidRPr="00B3097A">
        <w:rPr>
          <w:rStyle w:val="FontStyle11"/>
          <w:lang w:val="ru-RU"/>
        </w:rPr>
        <w:t xml:space="preserve"> устройства заявителя, указанные в технических условиях;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принять участие в осмотре (обследовании) присоединяемых </w:t>
      </w:r>
      <w:proofErr w:type="spellStart"/>
      <w:r w:rsidRPr="00B3097A">
        <w:rPr>
          <w:rStyle w:val="FontStyle11"/>
          <w:lang w:val="ru-RU"/>
        </w:rPr>
        <w:t>энергопринимающих</w:t>
      </w:r>
      <w:proofErr w:type="spellEnd"/>
      <w:r w:rsidRPr="00B3097A">
        <w:rPr>
          <w:rStyle w:val="FontStyle11"/>
          <w:lang w:val="ru-RU"/>
        </w:rPr>
        <w:t xml:space="preserve"> устройств сетевой организацией;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после осуществления сетевой организацией фактического присоединения </w:t>
      </w:r>
      <w:proofErr w:type="spellStart"/>
      <w:r w:rsidRPr="00B3097A">
        <w:rPr>
          <w:rStyle w:val="FontStyle11"/>
          <w:lang w:val="ru-RU"/>
        </w:rPr>
        <w:t>энергопринимающих</w:t>
      </w:r>
      <w:proofErr w:type="spellEnd"/>
      <w:r w:rsidRPr="00B3097A">
        <w:rPr>
          <w:rStyle w:val="FontStyle11"/>
          <w:lang w:val="ru-RU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5 рабочих дней со дня получения указанных актов от сетевой организации;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надлежащим образом исполнять указанные в разделе </w:t>
      </w:r>
      <w:r>
        <w:rPr>
          <w:rStyle w:val="FontStyle12"/>
          <w:lang w:val="ru-RU"/>
        </w:rPr>
        <w:t>3</w:t>
      </w:r>
      <w:r w:rsidRPr="00B3097A">
        <w:rPr>
          <w:rStyle w:val="FontStyle12"/>
          <w:lang w:val="ru-RU"/>
        </w:rPr>
        <w:t xml:space="preserve"> </w:t>
      </w:r>
      <w:r w:rsidRPr="00B3097A">
        <w:rPr>
          <w:rStyle w:val="FontStyle11"/>
          <w:lang w:val="ru-RU"/>
        </w:rPr>
        <w:t>настоящего договора обязательства по оплате расходов на технологическое присоединение;</w:t>
      </w:r>
    </w:p>
    <w:p w:rsidR="00370522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B3097A">
        <w:rPr>
          <w:rStyle w:val="FontStyle11"/>
          <w:lang w:val="ru-RU"/>
        </w:rPr>
        <w:t>энергопринимающих</w:t>
      </w:r>
      <w:proofErr w:type="spellEnd"/>
      <w:r w:rsidRPr="00B3097A">
        <w:rPr>
          <w:rStyle w:val="FontStyle11"/>
          <w:lang w:val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after="240" w:line="245" w:lineRule="exact"/>
        <w:jc w:val="both"/>
        <w:rPr>
          <w:rStyle w:val="FontStyle11"/>
          <w:lang w:val="ru-RU"/>
        </w:rPr>
      </w:pPr>
      <w:r w:rsidRPr="00B3097A">
        <w:rPr>
          <w:rStyle w:val="FontStyle11"/>
          <w:lang w:val="ru-RU"/>
        </w:rPr>
        <w:t>Заявитель вправе при невыполнении им технических</w:t>
      </w:r>
      <w:r>
        <w:rPr>
          <w:rStyle w:val="FontStyle11"/>
          <w:lang w:val="ru-RU"/>
        </w:rPr>
        <w:t xml:space="preserve"> условий в согласованный срок и </w:t>
      </w:r>
      <w:r w:rsidRPr="00B3097A">
        <w:rPr>
          <w:rStyle w:val="FontStyle11"/>
          <w:lang w:val="ru-RU"/>
        </w:rPr>
        <w:t>наличии на дату окончания срока их действия технической возм</w:t>
      </w:r>
      <w:r>
        <w:rPr>
          <w:rStyle w:val="FontStyle11"/>
          <w:lang w:val="ru-RU"/>
        </w:rPr>
        <w:t xml:space="preserve">ожности технологического </w:t>
      </w:r>
      <w:r w:rsidRPr="00B3097A">
        <w:rPr>
          <w:rStyle w:val="FontStyle11"/>
          <w:lang w:val="ru-RU"/>
        </w:rPr>
        <w:t>присоединения обратиться в сетевую организацию с прос</w:t>
      </w:r>
      <w:r>
        <w:rPr>
          <w:rStyle w:val="FontStyle11"/>
          <w:lang w:val="ru-RU"/>
        </w:rPr>
        <w:t xml:space="preserve">ьбой о продлении срока действия </w:t>
      </w:r>
      <w:r w:rsidRPr="00B3097A">
        <w:rPr>
          <w:rStyle w:val="FontStyle11"/>
          <w:lang w:val="ru-RU"/>
        </w:rPr>
        <w:t>технических условий.</w:t>
      </w:r>
    </w:p>
    <w:p w:rsidR="00370522" w:rsidRPr="00565121" w:rsidRDefault="00370522" w:rsidP="00370522">
      <w:pPr>
        <w:pStyle w:val="Style1"/>
        <w:widowControl/>
        <w:numPr>
          <w:ilvl w:val="0"/>
          <w:numId w:val="2"/>
        </w:numPr>
        <w:spacing w:before="50" w:line="245" w:lineRule="exact"/>
        <w:rPr>
          <w:rStyle w:val="FontStyle12"/>
          <w:b w:val="0"/>
          <w:bCs w:val="0"/>
          <w:lang w:val="ru-RU"/>
        </w:rPr>
      </w:pPr>
      <w:r>
        <w:rPr>
          <w:rStyle w:val="FontStyle12"/>
          <w:lang w:val="ru-RU"/>
        </w:rPr>
        <w:t>Плата за технологическое присоединение и порядок расчетов</w:t>
      </w:r>
    </w:p>
    <w:p w:rsidR="00370522" w:rsidRPr="00BA165C" w:rsidRDefault="00370522" w:rsidP="00370522">
      <w:pPr>
        <w:pStyle w:val="Style1"/>
        <w:widowControl/>
        <w:spacing w:before="50" w:line="245" w:lineRule="exact"/>
        <w:ind w:left="360"/>
        <w:jc w:val="left"/>
        <w:rPr>
          <w:rStyle w:val="FontStyle12"/>
          <w:b w:val="0"/>
          <w:bCs w:val="0"/>
          <w:lang w:val="ru-RU"/>
        </w:rPr>
      </w:pP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1"/>
          <w:lang w:val="ru-RU"/>
        </w:rPr>
      </w:pPr>
      <w:r w:rsidRPr="00BC339E">
        <w:rPr>
          <w:rStyle w:val="FontStyle12"/>
          <w:b w:val="0"/>
          <w:lang w:val="ru-RU"/>
        </w:rPr>
        <w:t xml:space="preserve">Размер платы за технологическое присоединение определяется в соответствии с Приказом управления по государственному регулированию и контролю в электроэнергетике Самарской области от 21.12.2010 № 77 и составляет </w:t>
      </w:r>
      <w:r w:rsidRPr="00BC339E">
        <w:rPr>
          <w:rStyle w:val="FontStyle11"/>
          <w:b/>
          <w:lang w:val="ru-RU"/>
        </w:rPr>
        <w:t>550</w:t>
      </w:r>
      <w:r w:rsidRPr="00BC339E">
        <w:rPr>
          <w:rStyle w:val="FontStyle11"/>
          <w:lang w:val="ru-RU"/>
        </w:rPr>
        <w:t xml:space="preserve"> рублей.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C339E">
        <w:rPr>
          <w:rStyle w:val="FontStyle12"/>
          <w:b w:val="0"/>
          <w:lang w:val="ru-RU"/>
        </w:rPr>
        <w:t>Внесение платы за технологическое присоедине</w:t>
      </w:r>
      <w:r>
        <w:rPr>
          <w:rStyle w:val="FontStyle12"/>
          <w:b w:val="0"/>
          <w:lang w:val="ru-RU"/>
        </w:rPr>
        <w:t xml:space="preserve">ние осуществляется заявителем в </w:t>
      </w:r>
      <w:r w:rsidRPr="00BC339E">
        <w:rPr>
          <w:rStyle w:val="FontStyle12"/>
          <w:b w:val="0"/>
          <w:lang w:val="ru-RU"/>
        </w:rPr>
        <w:t>следующем порядке:</w:t>
      </w:r>
      <w:r>
        <w:rPr>
          <w:rStyle w:val="FontStyle12"/>
          <w:b w:val="0"/>
          <w:bCs w:val="0"/>
          <w:lang w:val="ru-RU"/>
        </w:rPr>
        <w:t xml:space="preserve"> </w:t>
      </w:r>
    </w:p>
    <w:p w:rsidR="00370522" w:rsidRPr="00BC339E" w:rsidRDefault="00370522" w:rsidP="00370522">
      <w:pPr>
        <w:pStyle w:val="Style1"/>
        <w:widowControl/>
        <w:numPr>
          <w:ilvl w:val="2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C339E">
        <w:rPr>
          <w:rStyle w:val="FontStyle12"/>
          <w:b w:val="0"/>
          <w:lang w:val="ru-RU"/>
        </w:rPr>
        <w:t>Оплата производится в порядке 100 % предоплаты путем перечисления денежных средств на расчетный счет сетевой организации в течение 10 банковских дней с момента заключения настоящего договора на основании счета, выставленного Сетевой организацией.</w:t>
      </w:r>
    </w:p>
    <w:p w:rsidR="00370522" w:rsidRPr="00BC339E" w:rsidRDefault="00370522" w:rsidP="00370522">
      <w:pPr>
        <w:pStyle w:val="Style1"/>
        <w:widowControl/>
        <w:numPr>
          <w:ilvl w:val="2"/>
          <w:numId w:val="2"/>
        </w:numPr>
        <w:spacing w:before="50" w:after="240" w:line="245" w:lineRule="exact"/>
        <w:jc w:val="both"/>
        <w:rPr>
          <w:rStyle w:val="FontStyle12"/>
          <w:b w:val="0"/>
          <w:bCs w:val="0"/>
          <w:lang w:val="ru-RU"/>
        </w:rPr>
      </w:pPr>
      <w:r w:rsidRPr="00BC339E">
        <w:rPr>
          <w:rStyle w:val="FontStyle12"/>
          <w:b w:val="0"/>
          <w:lang w:val="ru-RU"/>
        </w:rPr>
        <w:t>Датой исполнения обязательства заявителя по опл</w:t>
      </w:r>
      <w:r>
        <w:rPr>
          <w:rStyle w:val="FontStyle12"/>
          <w:b w:val="0"/>
          <w:lang w:val="ru-RU"/>
        </w:rPr>
        <w:t xml:space="preserve">ате расходов на технологическое </w:t>
      </w:r>
      <w:r w:rsidRPr="00BC339E">
        <w:rPr>
          <w:rStyle w:val="FontStyle12"/>
          <w:b w:val="0"/>
          <w:lang w:val="ru-RU"/>
        </w:rPr>
        <w:t>присоединение считается дата внесения денежных средст</w:t>
      </w:r>
      <w:r>
        <w:rPr>
          <w:rStyle w:val="FontStyle12"/>
          <w:b w:val="0"/>
          <w:lang w:val="ru-RU"/>
        </w:rPr>
        <w:t xml:space="preserve">в в кассу или на расчетный счет </w:t>
      </w:r>
      <w:r w:rsidRPr="00BC339E">
        <w:rPr>
          <w:rStyle w:val="FontStyle12"/>
          <w:b w:val="0"/>
          <w:lang w:val="ru-RU"/>
        </w:rPr>
        <w:t>сетевой организации.</w:t>
      </w:r>
    </w:p>
    <w:p w:rsidR="00370522" w:rsidRPr="00BA165C" w:rsidRDefault="00370522" w:rsidP="00370522">
      <w:pPr>
        <w:pStyle w:val="Style3"/>
        <w:widowControl/>
        <w:numPr>
          <w:ilvl w:val="0"/>
          <w:numId w:val="2"/>
        </w:numPr>
        <w:spacing w:before="19" w:after="240"/>
        <w:jc w:val="center"/>
        <w:rPr>
          <w:rStyle w:val="FontStyle11"/>
          <w:b/>
          <w:lang w:val="ru-RU"/>
        </w:rPr>
      </w:pPr>
      <w:r w:rsidRPr="00BA165C">
        <w:rPr>
          <w:rStyle w:val="FontStyle11"/>
          <w:b/>
          <w:lang w:val="ru-RU"/>
        </w:rPr>
        <w:t xml:space="preserve">Разграничение балансовой принадлежности электрических сетей </w:t>
      </w:r>
      <w:r>
        <w:rPr>
          <w:rStyle w:val="FontStyle11"/>
          <w:b/>
          <w:lang w:val="ru-RU"/>
        </w:rPr>
        <w:br/>
      </w:r>
      <w:r w:rsidRPr="00BA165C">
        <w:rPr>
          <w:rStyle w:val="FontStyle11"/>
          <w:b/>
          <w:lang w:val="ru-RU"/>
        </w:rPr>
        <w:t>и эксплуатационной ответственности Сторон</w:t>
      </w:r>
    </w:p>
    <w:p w:rsidR="00370522" w:rsidRPr="00BA165C" w:rsidRDefault="00370522" w:rsidP="00370522">
      <w:pPr>
        <w:pStyle w:val="Style1"/>
        <w:widowControl/>
        <w:numPr>
          <w:ilvl w:val="1"/>
          <w:numId w:val="2"/>
        </w:numPr>
        <w:spacing w:before="50" w:after="240" w:line="245" w:lineRule="exact"/>
        <w:jc w:val="both"/>
        <w:rPr>
          <w:rStyle w:val="FontStyle12"/>
          <w:b w:val="0"/>
          <w:bCs w:val="0"/>
          <w:lang w:val="ru-RU"/>
        </w:rPr>
      </w:pPr>
      <w:r w:rsidRPr="00BA165C">
        <w:rPr>
          <w:rStyle w:val="FontStyle12"/>
          <w:b w:val="0"/>
          <w:lang w:val="ru-RU"/>
        </w:rPr>
        <w:t>Границы балансовой принадлежности и эксплуатационной ответственности сторон</w:t>
      </w:r>
      <w:r w:rsidRPr="00BA165C">
        <w:rPr>
          <w:rStyle w:val="FontStyle12"/>
          <w:b w:val="0"/>
          <w:lang w:val="ru-RU"/>
        </w:rPr>
        <w:br/>
        <w:t>определяются по согласованию сторон при составлении акта разграничения имущественной</w:t>
      </w:r>
      <w:r w:rsidRPr="00BA165C">
        <w:rPr>
          <w:rStyle w:val="FontStyle12"/>
          <w:b w:val="0"/>
          <w:lang w:val="ru-RU"/>
        </w:rPr>
        <w:br/>
        <w:t>(балансовой) принадлежности и эксплуатационной ответственности.</w:t>
      </w:r>
    </w:p>
    <w:p w:rsidR="00370522" w:rsidRDefault="00370522" w:rsidP="00370522">
      <w:pPr>
        <w:pStyle w:val="Style3"/>
        <w:widowControl/>
        <w:numPr>
          <w:ilvl w:val="0"/>
          <w:numId w:val="2"/>
        </w:numPr>
        <w:spacing w:before="5" w:line="252" w:lineRule="exact"/>
        <w:ind w:right="-1"/>
        <w:jc w:val="center"/>
        <w:rPr>
          <w:rStyle w:val="FontStyle11"/>
          <w:b/>
          <w:lang w:val="ru-RU"/>
        </w:rPr>
      </w:pPr>
      <w:r w:rsidRPr="00565121">
        <w:rPr>
          <w:rStyle w:val="FontStyle11"/>
          <w:b/>
          <w:lang w:val="ru-RU"/>
        </w:rPr>
        <w:t>Условия изменения, расторжения договора и ответственность Сторон</w:t>
      </w:r>
    </w:p>
    <w:p w:rsidR="00370522" w:rsidRPr="00565121" w:rsidRDefault="00370522" w:rsidP="00370522">
      <w:pPr>
        <w:pStyle w:val="Style3"/>
        <w:widowControl/>
        <w:spacing w:before="5" w:line="252" w:lineRule="exact"/>
        <w:ind w:left="360" w:right="-1"/>
        <w:rPr>
          <w:rStyle w:val="FontStyle11"/>
          <w:b/>
          <w:lang w:val="ru-RU"/>
        </w:rPr>
      </w:pPr>
    </w:p>
    <w:p w:rsidR="00370522" w:rsidRPr="00BA165C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A165C">
        <w:rPr>
          <w:rStyle w:val="FontStyle12"/>
          <w:b w:val="0"/>
          <w:lang w:val="ru-RU"/>
        </w:rPr>
        <w:t>Настоящий договор может быть изменен по письменному соглашению Сторон или в судебном порядке.</w:t>
      </w:r>
    </w:p>
    <w:p w:rsidR="00370522" w:rsidRPr="00BA165C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A165C">
        <w:rPr>
          <w:rStyle w:val="FontStyle12"/>
          <w:b w:val="0"/>
          <w:lang w:val="ru-RU"/>
        </w:rPr>
        <w:t>Договор может быть расторгнут по требованию одной из Сторон по основаниям, предусмотренным Граждански</w:t>
      </w:r>
      <w:r>
        <w:rPr>
          <w:rStyle w:val="FontStyle12"/>
          <w:b w:val="0"/>
          <w:lang w:val="ru-RU"/>
        </w:rPr>
        <w:t>м кодексом Российской Федерации.</w:t>
      </w:r>
    </w:p>
    <w:p w:rsidR="00370522" w:rsidRPr="00BA165C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A165C">
        <w:rPr>
          <w:rStyle w:val="FontStyle12"/>
          <w:b w:val="0"/>
          <w:lang w:val="ru-RU"/>
        </w:rPr>
        <w:t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 w:rsidRPr="00BA165C">
        <w:rPr>
          <w:rStyle w:val="FontStyle12"/>
          <w:b w:val="0"/>
          <w:lang w:val="ru-RU"/>
        </w:rPr>
        <w:t xml:space="preserve"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</w:t>
      </w:r>
      <w:r w:rsidRPr="00BA165C">
        <w:rPr>
          <w:rStyle w:val="FontStyle12"/>
          <w:b w:val="0"/>
          <w:lang w:val="ru-RU"/>
        </w:rPr>
        <w:lastRenderedPageBreak/>
        <w:t>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370522" w:rsidRDefault="00370522" w:rsidP="00370522">
      <w:pPr>
        <w:pStyle w:val="Style1"/>
        <w:widowControl/>
        <w:numPr>
          <w:ilvl w:val="1"/>
          <w:numId w:val="2"/>
        </w:numPr>
        <w:spacing w:before="50" w:line="245" w:lineRule="exact"/>
        <w:jc w:val="both"/>
        <w:rPr>
          <w:rStyle w:val="FontStyle12"/>
          <w:b w:val="0"/>
          <w:bCs w:val="0"/>
          <w:lang w:val="ru-RU"/>
        </w:rPr>
      </w:pPr>
      <w:r>
        <w:rPr>
          <w:rStyle w:val="FontStyle12"/>
          <w:b w:val="0"/>
          <w:lang w:val="ru-RU"/>
        </w:rPr>
        <w:t>З</w:t>
      </w:r>
      <w:r w:rsidRPr="00BA165C">
        <w:rPr>
          <w:rStyle w:val="FontStyle12"/>
          <w:b w:val="0"/>
          <w:lang w:val="ru-RU"/>
        </w:rPr>
        <w:t>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70522" w:rsidRPr="00565121" w:rsidRDefault="00370522" w:rsidP="00370522">
      <w:pPr>
        <w:pStyle w:val="Style1"/>
        <w:widowControl/>
        <w:numPr>
          <w:ilvl w:val="1"/>
          <w:numId w:val="2"/>
        </w:numPr>
        <w:spacing w:before="50" w:after="240" w:line="245" w:lineRule="exact"/>
        <w:jc w:val="both"/>
        <w:rPr>
          <w:rStyle w:val="FontStyle12"/>
          <w:b w:val="0"/>
          <w:bCs w:val="0"/>
          <w:lang w:val="ru-RU"/>
        </w:rPr>
      </w:pPr>
      <w:r w:rsidRPr="006461E5">
        <w:rPr>
          <w:rStyle w:val="FontStyle12"/>
          <w:b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370522" w:rsidRDefault="00370522" w:rsidP="00370522">
      <w:pPr>
        <w:pStyle w:val="Style4"/>
        <w:widowControl/>
        <w:numPr>
          <w:ilvl w:val="0"/>
          <w:numId w:val="2"/>
        </w:numPr>
        <w:tabs>
          <w:tab w:val="left" w:pos="353"/>
        </w:tabs>
        <w:spacing w:before="77"/>
        <w:jc w:val="center"/>
        <w:rPr>
          <w:rStyle w:val="FontStyle11"/>
          <w:b/>
          <w:lang w:val="ru-RU"/>
        </w:rPr>
      </w:pPr>
      <w:r w:rsidRPr="006461E5">
        <w:rPr>
          <w:rStyle w:val="FontStyle11"/>
          <w:b/>
          <w:lang w:val="ru-RU"/>
        </w:rPr>
        <w:t>Порядок разрешения споров</w:t>
      </w:r>
    </w:p>
    <w:p w:rsidR="00370522" w:rsidRPr="009D3D22" w:rsidRDefault="00370522" w:rsidP="00370522">
      <w:pPr>
        <w:pStyle w:val="Style4"/>
        <w:widowControl/>
        <w:numPr>
          <w:ilvl w:val="1"/>
          <w:numId w:val="2"/>
        </w:numPr>
        <w:tabs>
          <w:tab w:val="left" w:pos="353"/>
        </w:tabs>
        <w:spacing w:before="77" w:after="240"/>
        <w:rPr>
          <w:rStyle w:val="FontStyle12"/>
          <w:bCs w:val="0"/>
          <w:lang w:val="ru-RU"/>
        </w:rPr>
      </w:pPr>
      <w:r w:rsidRPr="006461E5">
        <w:rPr>
          <w:rStyle w:val="FontStyle12"/>
          <w:b w:val="0"/>
          <w:lang w:val="ru-RU"/>
        </w:rPr>
        <w:t>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370522" w:rsidRPr="006461E5" w:rsidRDefault="00370522" w:rsidP="00370522">
      <w:pPr>
        <w:pStyle w:val="Style4"/>
        <w:widowControl/>
        <w:tabs>
          <w:tab w:val="left" w:pos="353"/>
        </w:tabs>
        <w:spacing w:before="77" w:after="240"/>
        <w:ind w:left="360" w:firstLine="0"/>
        <w:rPr>
          <w:rStyle w:val="FontStyle12"/>
          <w:bCs w:val="0"/>
          <w:lang w:val="ru-RU"/>
        </w:rPr>
      </w:pPr>
    </w:p>
    <w:p w:rsidR="00370522" w:rsidRDefault="00370522" w:rsidP="00370522">
      <w:pPr>
        <w:pStyle w:val="Style4"/>
        <w:widowControl/>
        <w:numPr>
          <w:ilvl w:val="0"/>
          <w:numId w:val="2"/>
        </w:numPr>
        <w:tabs>
          <w:tab w:val="left" w:pos="439"/>
        </w:tabs>
        <w:spacing w:line="252" w:lineRule="exact"/>
        <w:jc w:val="center"/>
        <w:rPr>
          <w:rStyle w:val="FontStyle11"/>
          <w:b/>
          <w:lang w:val="ru-RU"/>
        </w:rPr>
      </w:pPr>
      <w:r w:rsidRPr="006461E5">
        <w:rPr>
          <w:rStyle w:val="FontStyle11"/>
          <w:b/>
          <w:lang w:val="ru-RU"/>
        </w:rPr>
        <w:t>Заключительные положения</w:t>
      </w:r>
    </w:p>
    <w:p w:rsidR="00370522" w:rsidRPr="006461E5" w:rsidRDefault="00370522" w:rsidP="00370522">
      <w:pPr>
        <w:pStyle w:val="Style4"/>
        <w:widowControl/>
        <w:numPr>
          <w:ilvl w:val="1"/>
          <w:numId w:val="2"/>
        </w:numPr>
        <w:tabs>
          <w:tab w:val="left" w:pos="439"/>
        </w:tabs>
        <w:spacing w:line="252" w:lineRule="exact"/>
        <w:rPr>
          <w:rStyle w:val="FontStyle12"/>
          <w:bCs w:val="0"/>
          <w:lang w:val="ru-RU"/>
        </w:rPr>
      </w:pPr>
      <w:r w:rsidRPr="006461E5">
        <w:rPr>
          <w:rStyle w:val="FontStyle12"/>
          <w:b w:val="0"/>
          <w:lang w:val="ru-RU"/>
        </w:rPr>
        <w:t>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370522" w:rsidRPr="006461E5" w:rsidRDefault="00370522" w:rsidP="00370522">
      <w:pPr>
        <w:pStyle w:val="Style4"/>
        <w:widowControl/>
        <w:numPr>
          <w:ilvl w:val="1"/>
          <w:numId w:val="2"/>
        </w:numPr>
        <w:tabs>
          <w:tab w:val="left" w:pos="439"/>
        </w:tabs>
        <w:spacing w:after="240" w:line="252" w:lineRule="exact"/>
        <w:rPr>
          <w:rStyle w:val="FontStyle12"/>
          <w:bCs w:val="0"/>
          <w:lang w:val="ru-RU"/>
        </w:rPr>
      </w:pPr>
      <w:r w:rsidRPr="006461E5">
        <w:rPr>
          <w:rStyle w:val="FontStyle12"/>
          <w:b w:val="0"/>
          <w:lang w:val="ru-RU"/>
        </w:rPr>
        <w:t>Настоящий договор составлен и подписан в двух экземплярах, по одному для каждой из Сторон.</w:t>
      </w:r>
    </w:p>
    <w:p w:rsidR="00370522" w:rsidRPr="006461E5" w:rsidRDefault="00370522" w:rsidP="00370522">
      <w:pPr>
        <w:pStyle w:val="Style2"/>
        <w:widowControl/>
        <w:numPr>
          <w:ilvl w:val="0"/>
          <w:numId w:val="2"/>
        </w:numPr>
        <w:spacing w:line="252" w:lineRule="exact"/>
        <w:jc w:val="center"/>
        <w:rPr>
          <w:rStyle w:val="FontStyle11"/>
          <w:b/>
          <w:lang w:val="ru-RU"/>
        </w:rPr>
      </w:pPr>
      <w:r w:rsidRPr="006461E5">
        <w:rPr>
          <w:rStyle w:val="FontStyle11"/>
          <w:b/>
          <w:lang w:val="ru-RU"/>
        </w:rPr>
        <w:t>Реквизиты Сторон</w:t>
      </w:r>
    </w:p>
    <w:p w:rsidR="00370522" w:rsidRPr="009D60E4" w:rsidRDefault="00370522" w:rsidP="00370522">
      <w:pPr>
        <w:spacing w:after="230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0"/>
        <w:gridCol w:w="4558"/>
      </w:tblGrid>
      <w:tr w:rsidR="00370522" w:rsidRPr="008B181F" w:rsidTr="00893B7F">
        <w:trPr>
          <w:jc w:val="center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22" w:rsidRPr="008B181F" w:rsidRDefault="00370522" w:rsidP="00893B7F">
            <w:pPr>
              <w:rPr>
                <w:b/>
                <w:sz w:val="20"/>
                <w:szCs w:val="20"/>
              </w:rPr>
            </w:pPr>
            <w:r w:rsidRPr="008B181F">
              <w:rPr>
                <w:b/>
                <w:sz w:val="20"/>
                <w:szCs w:val="20"/>
              </w:rPr>
              <w:t>Сетевая организация: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22" w:rsidRPr="008B181F" w:rsidRDefault="00370522" w:rsidP="00893B7F">
            <w:pPr>
              <w:rPr>
                <w:b/>
                <w:sz w:val="20"/>
                <w:szCs w:val="20"/>
              </w:rPr>
            </w:pPr>
            <w:r w:rsidRPr="008B181F">
              <w:rPr>
                <w:b/>
                <w:sz w:val="20"/>
                <w:szCs w:val="20"/>
              </w:rPr>
              <w:t>Заявитель:</w:t>
            </w: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>ООО «Ставропольская электросеть»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484237">
              <w:rPr>
                <w:sz w:val="20"/>
                <w:szCs w:val="20"/>
              </w:rPr>
              <w:fldChar w:fldCharType="begin"/>
            </w:r>
            <w:r w:rsidRPr="00484237">
              <w:rPr>
                <w:sz w:val="20"/>
                <w:szCs w:val="20"/>
              </w:rPr>
              <w:instrText>MERGEFIELD "</w:instrText>
            </w:r>
            <w:r>
              <w:rPr>
                <w:sz w:val="20"/>
                <w:szCs w:val="20"/>
              </w:rPr>
              <w:instrText>ФИО"</w:instrText>
            </w:r>
            <w:r w:rsidRPr="0048423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«ФИО»</w:t>
            </w:r>
            <w:r w:rsidRPr="00484237">
              <w:rPr>
                <w:sz w:val="20"/>
                <w:szCs w:val="20"/>
              </w:rPr>
              <w:fldChar w:fldCharType="end"/>
            </w: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 xml:space="preserve">Юридический адрес: 445143, Самарская область, Ставропольский район, </w:t>
            </w:r>
            <w:proofErr w:type="spellStart"/>
            <w:r w:rsidRPr="002B3DCC">
              <w:rPr>
                <w:sz w:val="20"/>
                <w:szCs w:val="20"/>
              </w:rPr>
              <w:t>с.п</w:t>
            </w:r>
            <w:proofErr w:type="spellEnd"/>
            <w:r w:rsidRPr="002B3DCC">
              <w:rPr>
                <w:sz w:val="20"/>
                <w:szCs w:val="20"/>
              </w:rPr>
              <w:t xml:space="preserve">. </w:t>
            </w:r>
            <w:proofErr w:type="spellStart"/>
            <w:r w:rsidRPr="002B3DCC">
              <w:rPr>
                <w:sz w:val="20"/>
                <w:szCs w:val="20"/>
              </w:rPr>
              <w:t>Подстепки</w:t>
            </w:r>
            <w:proofErr w:type="spellEnd"/>
            <w:proofErr w:type="gramStart"/>
            <w:r w:rsidRPr="002B3DCC">
              <w:rPr>
                <w:sz w:val="20"/>
                <w:szCs w:val="20"/>
              </w:rPr>
              <w:t xml:space="preserve"> ,</w:t>
            </w:r>
            <w:proofErr w:type="gramEnd"/>
            <w:r w:rsidRPr="002B3DCC">
              <w:rPr>
                <w:sz w:val="20"/>
                <w:szCs w:val="20"/>
              </w:rPr>
              <w:t xml:space="preserve"> переулок Калиновый д.5</w:t>
            </w:r>
          </w:p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 xml:space="preserve">Почтовый адрес: 445143, Самарская область, Ставропольский район, </w:t>
            </w:r>
            <w:proofErr w:type="spellStart"/>
            <w:r w:rsidRPr="002B3DCC">
              <w:rPr>
                <w:sz w:val="20"/>
                <w:szCs w:val="20"/>
              </w:rPr>
              <w:t>с.п</w:t>
            </w:r>
            <w:proofErr w:type="spellEnd"/>
            <w:r w:rsidRPr="002B3DCC">
              <w:rPr>
                <w:sz w:val="20"/>
                <w:szCs w:val="20"/>
              </w:rPr>
              <w:t xml:space="preserve">. </w:t>
            </w:r>
            <w:proofErr w:type="spellStart"/>
            <w:r w:rsidRPr="002B3DCC">
              <w:rPr>
                <w:sz w:val="20"/>
                <w:szCs w:val="20"/>
              </w:rPr>
              <w:t>Подстепки</w:t>
            </w:r>
            <w:proofErr w:type="spellEnd"/>
            <w:r w:rsidRPr="002B3DCC">
              <w:rPr>
                <w:sz w:val="20"/>
                <w:szCs w:val="20"/>
              </w:rPr>
              <w:t>, ул. Изумрудная д. 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522" w:rsidRPr="00833972" w:rsidRDefault="00370522" w:rsidP="0089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данные:</w:t>
            </w:r>
          </w:p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484237">
              <w:rPr>
                <w:sz w:val="20"/>
                <w:szCs w:val="20"/>
              </w:rPr>
              <w:fldChar w:fldCharType="begin"/>
            </w:r>
            <w:r w:rsidRPr="00484237">
              <w:rPr>
                <w:sz w:val="20"/>
                <w:szCs w:val="20"/>
              </w:rPr>
              <w:instrText>MERGEFIELD "</w:instrText>
            </w:r>
            <w:r>
              <w:rPr>
                <w:sz w:val="20"/>
                <w:szCs w:val="20"/>
              </w:rPr>
              <w:instrText>Паспорт"</w:instrText>
            </w:r>
            <w:r w:rsidRPr="0048423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«Паспорт»</w:t>
            </w:r>
            <w:r w:rsidRPr="00484237">
              <w:rPr>
                <w:sz w:val="20"/>
                <w:szCs w:val="20"/>
              </w:rPr>
              <w:fldChar w:fldCharType="end"/>
            </w: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 xml:space="preserve">ИНН 6323083767  КПП 632301001   </w:t>
            </w:r>
          </w:p>
        </w:tc>
        <w:tc>
          <w:tcPr>
            <w:tcW w:w="45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70522" w:rsidRDefault="00370522" w:rsidP="0089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прописки:</w:t>
            </w:r>
          </w:p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484237">
              <w:rPr>
                <w:sz w:val="20"/>
                <w:szCs w:val="20"/>
              </w:rPr>
              <w:fldChar w:fldCharType="begin"/>
            </w:r>
            <w:r w:rsidRPr="00484237">
              <w:rPr>
                <w:sz w:val="20"/>
                <w:szCs w:val="20"/>
              </w:rPr>
              <w:instrText>MERGEFIELD "</w:instrText>
            </w:r>
            <w:r>
              <w:rPr>
                <w:sz w:val="20"/>
                <w:szCs w:val="20"/>
              </w:rPr>
              <w:instrText>Прописка"</w:instrText>
            </w:r>
            <w:r w:rsidRPr="0048423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«Прописка»</w:t>
            </w:r>
            <w:r w:rsidRPr="00484237">
              <w:rPr>
                <w:sz w:val="20"/>
                <w:szCs w:val="20"/>
              </w:rPr>
              <w:fldChar w:fldCharType="end"/>
            </w: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 xml:space="preserve">ОГРН 1056320196569  </w:t>
            </w:r>
          </w:p>
        </w:tc>
        <w:tc>
          <w:tcPr>
            <w:tcW w:w="4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>р/с 40702810400190006027</w:t>
            </w:r>
          </w:p>
        </w:tc>
        <w:tc>
          <w:tcPr>
            <w:tcW w:w="4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</w:p>
        </w:tc>
      </w:tr>
      <w:tr w:rsidR="00370522" w:rsidRPr="009D60E4" w:rsidTr="00893B7F">
        <w:trPr>
          <w:jc w:val="center"/>
        </w:trPr>
        <w:tc>
          <w:tcPr>
            <w:tcW w:w="4730" w:type="dxa"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>в ф-</w:t>
            </w:r>
            <w:proofErr w:type="spellStart"/>
            <w:r w:rsidRPr="002B3DCC">
              <w:rPr>
                <w:sz w:val="20"/>
                <w:szCs w:val="20"/>
              </w:rPr>
              <w:t>ле</w:t>
            </w:r>
            <w:proofErr w:type="spellEnd"/>
            <w:r w:rsidRPr="002B3DCC">
              <w:rPr>
                <w:sz w:val="20"/>
                <w:szCs w:val="20"/>
              </w:rPr>
              <w:t xml:space="preserve"> № 6319 ЗАО ВТБ24</w:t>
            </w:r>
          </w:p>
        </w:tc>
        <w:tc>
          <w:tcPr>
            <w:tcW w:w="4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</w:p>
        </w:tc>
      </w:tr>
      <w:tr w:rsidR="00370522" w:rsidRPr="009D60E4" w:rsidTr="00893B7F">
        <w:trPr>
          <w:trHeight w:val="49"/>
          <w:jc w:val="center"/>
        </w:trPr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 w:rsidRPr="002B3DCC">
              <w:rPr>
                <w:sz w:val="20"/>
                <w:szCs w:val="20"/>
              </w:rPr>
              <w:t>БИК 043678984,  к/с 30101810200000000984</w:t>
            </w:r>
          </w:p>
        </w:tc>
        <w:tc>
          <w:tcPr>
            <w:tcW w:w="4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</w:p>
        </w:tc>
      </w:tr>
      <w:tr w:rsidR="00370522" w:rsidRPr="009D60E4" w:rsidTr="00893B7F">
        <w:trPr>
          <w:trHeight w:val="49"/>
          <w:jc w:val="center"/>
        </w:trPr>
        <w:tc>
          <w:tcPr>
            <w:tcW w:w="4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(8482) 369999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Default="00370522" w:rsidP="0089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  <w:r w:rsidRPr="00484237">
              <w:rPr>
                <w:sz w:val="20"/>
                <w:szCs w:val="20"/>
              </w:rPr>
              <w:t xml:space="preserve"> </w:t>
            </w:r>
            <w:r w:rsidRPr="00484237">
              <w:rPr>
                <w:sz w:val="20"/>
                <w:szCs w:val="20"/>
              </w:rPr>
              <w:fldChar w:fldCharType="begin"/>
            </w:r>
            <w:r w:rsidRPr="00484237">
              <w:rPr>
                <w:sz w:val="20"/>
                <w:szCs w:val="20"/>
              </w:rPr>
              <w:instrText>MERGEFIELD "</w:instrText>
            </w:r>
            <w:r>
              <w:rPr>
                <w:sz w:val="20"/>
                <w:szCs w:val="20"/>
              </w:rPr>
              <w:instrText>Телефон"</w:instrText>
            </w:r>
            <w:r w:rsidRPr="0048423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«Телефон»</w:t>
            </w:r>
            <w:r w:rsidRPr="00484237">
              <w:rPr>
                <w:sz w:val="20"/>
                <w:szCs w:val="20"/>
              </w:rPr>
              <w:fldChar w:fldCharType="end"/>
            </w:r>
          </w:p>
        </w:tc>
      </w:tr>
      <w:tr w:rsidR="00370522" w:rsidRPr="009D60E4" w:rsidTr="00893B7F">
        <w:trPr>
          <w:trHeight w:val="448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522" w:rsidRDefault="00370522" w:rsidP="00893B7F">
            <w:pPr>
              <w:rPr>
                <w:sz w:val="20"/>
                <w:szCs w:val="20"/>
              </w:rPr>
            </w:pPr>
          </w:p>
          <w:p w:rsidR="00370522" w:rsidRPr="00EB3572" w:rsidRDefault="00370522" w:rsidP="00893B7F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EB3572">
              <w:rPr>
                <w:b/>
                <w:sz w:val="20"/>
                <w:szCs w:val="20"/>
              </w:rPr>
              <w:t>Подписи сторон</w:t>
            </w:r>
          </w:p>
        </w:tc>
      </w:tr>
      <w:tr w:rsidR="00370522" w:rsidRPr="009D60E4" w:rsidTr="00893B7F">
        <w:trPr>
          <w:trHeight w:val="49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Pr="002B3DCC" w:rsidRDefault="00370522" w:rsidP="00893B7F">
            <w:pPr>
              <w:jc w:val="center"/>
              <w:rPr>
                <w:sz w:val="20"/>
                <w:szCs w:val="20"/>
              </w:rPr>
            </w:pPr>
            <w:r w:rsidRPr="00EB3572">
              <w:rPr>
                <w:sz w:val="20"/>
                <w:szCs w:val="20"/>
              </w:rPr>
              <w:t>Директор ООО «Ставропольская электросеть»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</w:t>
            </w:r>
          </w:p>
        </w:tc>
      </w:tr>
      <w:tr w:rsidR="00370522" w:rsidRPr="009D60E4" w:rsidTr="00893B7F">
        <w:trPr>
          <w:trHeight w:val="49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Губин Александр Васильевич</w:t>
            </w:r>
          </w:p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</w:p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</w:p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</w:p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</w:p>
          <w:p w:rsidR="00370522" w:rsidRPr="00EB3572" w:rsidRDefault="00370522" w:rsidP="00893B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522" w:rsidRDefault="00370522" w:rsidP="00893B7F">
            <w:pPr>
              <w:jc w:val="center"/>
              <w:rPr>
                <w:sz w:val="20"/>
                <w:szCs w:val="20"/>
              </w:rPr>
            </w:pPr>
            <w:r w:rsidRPr="00484237">
              <w:rPr>
                <w:sz w:val="20"/>
                <w:szCs w:val="20"/>
              </w:rPr>
              <w:fldChar w:fldCharType="begin"/>
            </w:r>
            <w:r w:rsidRPr="00484237">
              <w:rPr>
                <w:sz w:val="20"/>
                <w:szCs w:val="20"/>
              </w:rPr>
              <w:instrText>MERGEFIELD "</w:instrText>
            </w:r>
            <w:r>
              <w:rPr>
                <w:sz w:val="20"/>
                <w:szCs w:val="20"/>
              </w:rPr>
              <w:instrText>ФИО"</w:instrText>
            </w:r>
            <w:r w:rsidRPr="0048423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«ФИО»</w:t>
            </w:r>
            <w:r w:rsidRPr="00484237">
              <w:rPr>
                <w:sz w:val="20"/>
                <w:szCs w:val="20"/>
              </w:rPr>
              <w:fldChar w:fldCharType="end"/>
            </w:r>
          </w:p>
          <w:p w:rsidR="00370522" w:rsidRPr="00EB3572" w:rsidRDefault="00370522" w:rsidP="00893B7F">
            <w:pPr>
              <w:rPr>
                <w:sz w:val="16"/>
                <w:szCs w:val="16"/>
              </w:rPr>
            </w:pPr>
          </w:p>
        </w:tc>
      </w:tr>
    </w:tbl>
    <w:p w:rsidR="00370522" w:rsidRDefault="00370522" w:rsidP="00370522">
      <w:pPr>
        <w:pStyle w:val="Style4"/>
        <w:widowControl/>
        <w:tabs>
          <w:tab w:val="left" w:pos="914"/>
        </w:tabs>
        <w:spacing w:line="245" w:lineRule="exact"/>
        <w:ind w:firstLine="0"/>
        <w:rPr>
          <w:lang w:val="ru-RU"/>
        </w:rPr>
      </w:pPr>
    </w:p>
    <w:p w:rsidR="00370522" w:rsidRDefault="00370522">
      <w:bookmarkStart w:id="0" w:name="_GoBack"/>
      <w:bookmarkEnd w:id="0"/>
    </w:p>
    <w:sectPr w:rsidR="00370522" w:rsidSect="006040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652"/>
    <w:multiLevelType w:val="multilevel"/>
    <w:tmpl w:val="1DAA8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9C85BC3"/>
    <w:multiLevelType w:val="hybridMultilevel"/>
    <w:tmpl w:val="2C5296A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22"/>
    <w:rsid w:val="00370522"/>
    <w:rsid w:val="006040EB"/>
    <w:rsid w:val="0097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2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0522"/>
    <w:pPr>
      <w:widowControl w:val="0"/>
      <w:autoSpaceDE w:val="0"/>
      <w:autoSpaceDN w:val="0"/>
      <w:adjustRightInd w:val="0"/>
      <w:spacing w:line="248" w:lineRule="exact"/>
      <w:jc w:val="center"/>
    </w:pPr>
    <w:rPr>
      <w:lang w:val="en-US"/>
    </w:rPr>
  </w:style>
  <w:style w:type="paragraph" w:customStyle="1" w:styleId="Style2">
    <w:name w:val="Style2"/>
    <w:basedOn w:val="a"/>
    <w:uiPriority w:val="99"/>
    <w:rsid w:val="00370522"/>
    <w:pPr>
      <w:widowControl w:val="0"/>
      <w:autoSpaceDE w:val="0"/>
      <w:autoSpaceDN w:val="0"/>
      <w:adjustRightInd w:val="0"/>
      <w:spacing w:line="251" w:lineRule="exact"/>
      <w:ind w:firstLine="878"/>
      <w:jc w:val="both"/>
    </w:pPr>
    <w:rPr>
      <w:lang w:val="en-US"/>
    </w:rPr>
  </w:style>
  <w:style w:type="paragraph" w:customStyle="1" w:styleId="Style3">
    <w:name w:val="Style3"/>
    <w:basedOn w:val="a"/>
    <w:uiPriority w:val="99"/>
    <w:rsid w:val="00370522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4">
    <w:name w:val="Style4"/>
    <w:basedOn w:val="a"/>
    <w:uiPriority w:val="99"/>
    <w:rsid w:val="00370522"/>
    <w:pPr>
      <w:widowControl w:val="0"/>
      <w:autoSpaceDE w:val="0"/>
      <w:autoSpaceDN w:val="0"/>
      <w:adjustRightInd w:val="0"/>
      <w:spacing w:line="250" w:lineRule="exact"/>
      <w:ind w:firstLine="698"/>
      <w:jc w:val="both"/>
    </w:pPr>
    <w:rPr>
      <w:lang w:val="en-US"/>
    </w:rPr>
  </w:style>
  <w:style w:type="paragraph" w:customStyle="1" w:styleId="Style5">
    <w:name w:val="Style5"/>
    <w:basedOn w:val="a"/>
    <w:uiPriority w:val="99"/>
    <w:rsid w:val="00370522"/>
    <w:pPr>
      <w:widowControl w:val="0"/>
      <w:autoSpaceDE w:val="0"/>
      <w:autoSpaceDN w:val="0"/>
      <w:adjustRightInd w:val="0"/>
      <w:spacing w:line="252" w:lineRule="exact"/>
    </w:pPr>
    <w:rPr>
      <w:lang w:val="en-US"/>
    </w:rPr>
  </w:style>
  <w:style w:type="character" w:customStyle="1" w:styleId="FontStyle12">
    <w:name w:val="Font Style12"/>
    <w:uiPriority w:val="99"/>
    <w:rsid w:val="003705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370522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37052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2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0522"/>
    <w:pPr>
      <w:widowControl w:val="0"/>
      <w:autoSpaceDE w:val="0"/>
      <w:autoSpaceDN w:val="0"/>
      <w:adjustRightInd w:val="0"/>
      <w:spacing w:line="248" w:lineRule="exact"/>
      <w:jc w:val="center"/>
    </w:pPr>
    <w:rPr>
      <w:lang w:val="en-US"/>
    </w:rPr>
  </w:style>
  <w:style w:type="paragraph" w:customStyle="1" w:styleId="Style2">
    <w:name w:val="Style2"/>
    <w:basedOn w:val="a"/>
    <w:uiPriority w:val="99"/>
    <w:rsid w:val="00370522"/>
    <w:pPr>
      <w:widowControl w:val="0"/>
      <w:autoSpaceDE w:val="0"/>
      <w:autoSpaceDN w:val="0"/>
      <w:adjustRightInd w:val="0"/>
      <w:spacing w:line="251" w:lineRule="exact"/>
      <w:ind w:firstLine="878"/>
      <w:jc w:val="both"/>
    </w:pPr>
    <w:rPr>
      <w:lang w:val="en-US"/>
    </w:rPr>
  </w:style>
  <w:style w:type="paragraph" w:customStyle="1" w:styleId="Style3">
    <w:name w:val="Style3"/>
    <w:basedOn w:val="a"/>
    <w:uiPriority w:val="99"/>
    <w:rsid w:val="00370522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4">
    <w:name w:val="Style4"/>
    <w:basedOn w:val="a"/>
    <w:uiPriority w:val="99"/>
    <w:rsid w:val="00370522"/>
    <w:pPr>
      <w:widowControl w:val="0"/>
      <w:autoSpaceDE w:val="0"/>
      <w:autoSpaceDN w:val="0"/>
      <w:adjustRightInd w:val="0"/>
      <w:spacing w:line="250" w:lineRule="exact"/>
      <w:ind w:firstLine="698"/>
      <w:jc w:val="both"/>
    </w:pPr>
    <w:rPr>
      <w:lang w:val="en-US"/>
    </w:rPr>
  </w:style>
  <w:style w:type="paragraph" w:customStyle="1" w:styleId="Style5">
    <w:name w:val="Style5"/>
    <w:basedOn w:val="a"/>
    <w:uiPriority w:val="99"/>
    <w:rsid w:val="00370522"/>
    <w:pPr>
      <w:widowControl w:val="0"/>
      <w:autoSpaceDE w:val="0"/>
      <w:autoSpaceDN w:val="0"/>
      <w:adjustRightInd w:val="0"/>
      <w:spacing w:line="252" w:lineRule="exact"/>
    </w:pPr>
    <w:rPr>
      <w:lang w:val="en-US"/>
    </w:rPr>
  </w:style>
  <w:style w:type="character" w:customStyle="1" w:styleId="FontStyle12">
    <w:name w:val="Font Style12"/>
    <w:uiPriority w:val="99"/>
    <w:rsid w:val="003705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370522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37052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Сергей</cp:lastModifiedBy>
  <cp:revision>2</cp:revision>
  <dcterms:created xsi:type="dcterms:W3CDTF">2020-04-06T09:44:00Z</dcterms:created>
  <dcterms:modified xsi:type="dcterms:W3CDTF">2020-04-06T09:44:00Z</dcterms:modified>
</cp:coreProperties>
</file>